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DB350A">
        <w:rPr>
          <w:sz w:val="27"/>
          <w:szCs w:val="27"/>
        </w:rPr>
        <w:t>3</w:t>
      </w:r>
      <w:r w:rsidR="000362BD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0362BD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8799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0362BD" w:rsidRPr="000362BD">
        <w:rPr>
          <w:sz w:val="27"/>
          <w:szCs w:val="27"/>
        </w:rPr>
        <w:t xml:space="preserve">принятии решения о наличии потребности в остатках субсидии на иные цели, неиспользованных в 2025 году или возврате в бюджет </w:t>
      </w:r>
      <w:proofErr w:type="spellStart"/>
      <w:r w:rsidR="000362BD" w:rsidRPr="000362BD">
        <w:rPr>
          <w:sz w:val="27"/>
          <w:szCs w:val="27"/>
        </w:rPr>
        <w:t>Заневского</w:t>
      </w:r>
      <w:proofErr w:type="spellEnd"/>
      <w:r w:rsidR="000362BD" w:rsidRPr="000362BD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остатков субсидии, потребность в которых не подтверждена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1A03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0362BD" w:rsidRPr="000362BD">
              <w:rPr>
                <w:sz w:val="27"/>
                <w:szCs w:val="27"/>
              </w:rPr>
              <w:t>с п. 4 статьи 78.1 Бюджетного кодекса Российской Федерации, постановлением администрации МО «</w:t>
            </w:r>
            <w:proofErr w:type="spellStart"/>
            <w:r w:rsidR="000362BD" w:rsidRPr="000362BD">
              <w:rPr>
                <w:sz w:val="27"/>
                <w:szCs w:val="27"/>
              </w:rPr>
              <w:t>Заневского</w:t>
            </w:r>
            <w:proofErr w:type="spellEnd"/>
            <w:r w:rsidR="000362BD" w:rsidRPr="000362BD">
              <w:rPr>
                <w:sz w:val="27"/>
                <w:szCs w:val="27"/>
              </w:rPr>
              <w:t xml:space="preserve"> городского поселение» Всеволожского муниципального района Ленинградской области» от 08.07.2016 № 388 «Об утверждении Порядка предоставления субсидии на иные цели муниципальным бюджетным учреждениям и муниципальным автономным учреждения муниципального образования «</w:t>
            </w:r>
            <w:proofErr w:type="spellStart"/>
            <w:r w:rsidR="000362BD" w:rsidRPr="000362BD">
              <w:rPr>
                <w:sz w:val="27"/>
                <w:szCs w:val="27"/>
              </w:rPr>
              <w:t>Заневского</w:t>
            </w:r>
            <w:proofErr w:type="spellEnd"/>
            <w:r w:rsidR="000362BD" w:rsidRPr="000362BD">
              <w:rPr>
                <w:sz w:val="27"/>
                <w:szCs w:val="27"/>
              </w:rPr>
              <w:t xml:space="preserve"> городского поселение»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F5587" w:rsidRDefault="006F5587" w:rsidP="003E7623">
      <w:r>
        <w:separator/>
      </w:r>
    </w:p>
  </w:endnote>
  <w:endnote w:type="continuationSeparator" w:id="0">
    <w:p w:rsidR="006F5587" w:rsidRDefault="006F558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F5587" w:rsidRDefault="006F5587" w:rsidP="003E7623">
      <w:r>
        <w:separator/>
      </w:r>
    </w:p>
  </w:footnote>
  <w:footnote w:type="continuationSeparator" w:id="0">
    <w:p w:rsidR="006F5587" w:rsidRDefault="006F558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587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D0B23-A55F-4A6F-BC57-A4867BFB6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2026-04-28T08:56:00Z</dcterms:created>
  <dcterms:modified xsi:type="dcterms:W3CDTF">2026-04-28T08:56:00Z</dcterms:modified>
</cp:coreProperties>
</file>